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91" w:rsidRPr="004E5C49" w:rsidRDefault="006F6591" w:rsidP="006F6591">
      <w:pPr>
        <w:ind w:firstLine="420"/>
        <w:jc w:val="left"/>
        <w:rPr>
          <w:rFonts w:ascii="仿宋_GB2312" w:eastAsia="仿宋_GB2312" w:hAnsi="宋体"/>
          <w:sz w:val="28"/>
          <w:szCs w:val="32"/>
        </w:rPr>
      </w:pPr>
      <w:r w:rsidRPr="004E5C49">
        <w:rPr>
          <w:rFonts w:ascii="仿宋_GB2312" w:eastAsia="仿宋_GB2312" w:hAnsi="宋体" w:hint="eastAsia"/>
          <w:sz w:val="28"/>
          <w:szCs w:val="32"/>
        </w:rPr>
        <w:t>附件2</w:t>
      </w:r>
    </w:p>
    <w:p w:rsidR="00BA64A5" w:rsidRDefault="00B43DF9" w:rsidP="00FD6E21">
      <w:pPr>
        <w:ind w:firstLine="420"/>
        <w:jc w:val="center"/>
        <w:rPr>
          <w:rFonts w:ascii="方正小标宋简体" w:eastAsia="方正小标宋简体" w:hAnsi="宋体"/>
          <w:sz w:val="44"/>
          <w:szCs w:val="44"/>
        </w:rPr>
      </w:pPr>
      <w:r w:rsidRPr="00FD6E21">
        <w:rPr>
          <w:rFonts w:ascii="方正小标宋简体" w:eastAsia="方正小标宋简体" w:hAnsi="宋体" w:hint="eastAsia"/>
          <w:sz w:val="44"/>
          <w:szCs w:val="44"/>
        </w:rPr>
        <w:t>新一代地方专利检索分析</w:t>
      </w:r>
      <w:r w:rsidR="00254213" w:rsidRPr="00FD6E21">
        <w:rPr>
          <w:rFonts w:ascii="方正小标宋简体" w:eastAsia="方正小标宋简体" w:hAnsi="宋体" w:hint="eastAsia"/>
          <w:sz w:val="44"/>
          <w:szCs w:val="44"/>
        </w:rPr>
        <w:t>系统</w:t>
      </w:r>
      <w:r w:rsidR="007A5DAD" w:rsidRPr="00FD6E21">
        <w:rPr>
          <w:rFonts w:ascii="方正小标宋简体" w:eastAsia="方正小标宋简体" w:hAnsi="宋体" w:hint="eastAsia"/>
          <w:sz w:val="44"/>
          <w:szCs w:val="44"/>
        </w:rPr>
        <w:t>自建库</w:t>
      </w:r>
    </w:p>
    <w:p w:rsidR="00DB1509" w:rsidRPr="00FD6E21" w:rsidRDefault="007A5DAD" w:rsidP="00FD6E21">
      <w:pPr>
        <w:ind w:firstLine="420"/>
        <w:jc w:val="center"/>
        <w:rPr>
          <w:rFonts w:ascii="方正小标宋简体" w:eastAsia="方正小标宋简体" w:hAnsi="宋体"/>
          <w:sz w:val="44"/>
          <w:szCs w:val="44"/>
        </w:rPr>
      </w:pPr>
      <w:r w:rsidRPr="00FD6E21">
        <w:rPr>
          <w:rFonts w:ascii="方正小标宋简体" w:eastAsia="方正小标宋简体" w:hAnsi="宋体" w:hint="eastAsia"/>
          <w:sz w:val="44"/>
          <w:szCs w:val="44"/>
        </w:rPr>
        <w:t>使用指南</w:t>
      </w:r>
    </w:p>
    <w:p w:rsidR="00574DB9" w:rsidRDefault="00574DB9" w:rsidP="00FD6E21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自建库是新一代地方专利检索及分析系统（以下简称“新一代系统”）面</w:t>
      </w:r>
      <w:r w:rsidR="00CB0F70">
        <w:rPr>
          <w:rFonts w:ascii="仿宋_GB2312" w:eastAsia="仿宋_GB2312" w:hAnsi="Calibri" w:cs="仿宋_GB2312" w:hint="eastAsia"/>
          <w:sz w:val="32"/>
          <w:szCs w:val="32"/>
        </w:rPr>
        <w:t>向用户提供的个性化</w:t>
      </w:r>
      <w:r>
        <w:rPr>
          <w:rFonts w:ascii="仿宋_GB2312" w:eastAsia="仿宋_GB2312" w:hAnsi="Calibri" w:cs="仿宋_GB2312" w:hint="eastAsia"/>
          <w:sz w:val="32"/>
          <w:szCs w:val="32"/>
        </w:rPr>
        <w:t>专题数据库</w:t>
      </w:r>
      <w:r w:rsidR="00CB0F70">
        <w:rPr>
          <w:rFonts w:ascii="仿宋_GB2312" w:eastAsia="仿宋_GB2312" w:hAnsi="Calibri" w:cs="仿宋_GB2312" w:hint="eastAsia"/>
          <w:sz w:val="32"/>
          <w:szCs w:val="32"/>
        </w:rPr>
        <w:t>工具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  <w:r w:rsidR="00D12F27">
        <w:rPr>
          <w:rFonts w:ascii="仿宋_GB2312" w:eastAsia="仿宋_GB2312" w:hAnsi="Calibri" w:cs="仿宋_GB2312" w:hint="eastAsia"/>
          <w:sz w:val="32"/>
          <w:szCs w:val="32"/>
        </w:rPr>
        <w:t>27个地方节点的</w:t>
      </w:r>
      <w:r>
        <w:rPr>
          <w:rFonts w:ascii="仿宋_GB2312" w:eastAsia="仿宋_GB2312" w:hAnsi="Calibri" w:cs="仿宋_GB2312" w:hint="eastAsia"/>
          <w:sz w:val="32"/>
          <w:szCs w:val="32"/>
        </w:rPr>
        <w:t>普通用户和高级用户均</w:t>
      </w:r>
      <w:r w:rsidR="00D12F27">
        <w:rPr>
          <w:rFonts w:ascii="仿宋_GB2312" w:eastAsia="仿宋_GB2312" w:hAnsi="Calibri" w:cs="仿宋_GB2312" w:hint="eastAsia"/>
          <w:sz w:val="32"/>
          <w:szCs w:val="32"/>
        </w:rPr>
        <w:t>可</w:t>
      </w:r>
      <w:r w:rsidR="005A48F1">
        <w:rPr>
          <w:rFonts w:ascii="仿宋_GB2312" w:eastAsia="仿宋_GB2312" w:hAnsi="Calibri" w:cs="仿宋_GB2312" w:hint="eastAsia"/>
          <w:sz w:val="32"/>
          <w:szCs w:val="32"/>
        </w:rPr>
        <w:t>免费</w:t>
      </w:r>
      <w:r>
        <w:rPr>
          <w:rFonts w:ascii="仿宋_GB2312" w:eastAsia="仿宋_GB2312" w:hAnsi="Calibri" w:cs="仿宋_GB2312" w:hint="eastAsia"/>
          <w:sz w:val="32"/>
          <w:szCs w:val="32"/>
        </w:rPr>
        <w:t>使用自建库功能，</w:t>
      </w:r>
      <w:r w:rsidR="00A34409">
        <w:rPr>
          <w:rFonts w:ascii="仿宋_GB2312" w:eastAsia="仿宋_GB2312" w:hAnsi="Calibri" w:cs="仿宋_GB2312" w:hint="eastAsia"/>
          <w:sz w:val="32"/>
          <w:szCs w:val="32"/>
        </w:rPr>
        <w:t>方便、快捷</w:t>
      </w:r>
      <w:r w:rsidR="00CB0F70">
        <w:rPr>
          <w:rFonts w:ascii="仿宋_GB2312" w:eastAsia="仿宋_GB2312" w:hAnsi="Calibri" w:cs="仿宋_GB2312" w:hint="eastAsia"/>
          <w:sz w:val="32"/>
          <w:szCs w:val="32"/>
        </w:rPr>
        <w:t>创建</w:t>
      </w:r>
      <w:r w:rsidR="005A48F1">
        <w:rPr>
          <w:rFonts w:ascii="仿宋_GB2312" w:eastAsia="仿宋_GB2312" w:hAnsi="Calibri" w:cs="仿宋_GB2312" w:hint="eastAsia"/>
          <w:sz w:val="32"/>
          <w:szCs w:val="32"/>
        </w:rPr>
        <w:t>产业或</w:t>
      </w:r>
      <w:r w:rsidR="00CB0F70">
        <w:rPr>
          <w:rFonts w:ascii="仿宋_GB2312" w:eastAsia="仿宋_GB2312" w:hAnsi="Calibri" w:cs="仿宋_GB2312" w:hint="eastAsia"/>
          <w:sz w:val="32"/>
          <w:szCs w:val="32"/>
        </w:rPr>
        <w:t>专属技术领域</w:t>
      </w:r>
      <w:r w:rsidR="005A48F1">
        <w:rPr>
          <w:rFonts w:ascii="仿宋_GB2312" w:eastAsia="仿宋_GB2312" w:hAnsi="Calibri" w:cs="仿宋_GB2312" w:hint="eastAsia"/>
          <w:sz w:val="32"/>
          <w:szCs w:val="32"/>
        </w:rPr>
        <w:t>的专利数据库，</w:t>
      </w:r>
      <w:r w:rsidR="00A34409">
        <w:rPr>
          <w:rFonts w:ascii="仿宋_GB2312" w:eastAsia="仿宋_GB2312" w:hAnsi="Calibri" w:cs="仿宋_GB2312" w:hint="eastAsia"/>
          <w:sz w:val="32"/>
          <w:szCs w:val="32"/>
        </w:rPr>
        <w:t>并可与</w:t>
      </w:r>
      <w:r w:rsidR="003E3BC0">
        <w:rPr>
          <w:rFonts w:ascii="仿宋_GB2312" w:eastAsia="仿宋_GB2312" w:hAnsi="Calibri" w:cs="仿宋_GB2312" w:hint="eastAsia"/>
          <w:sz w:val="32"/>
          <w:szCs w:val="32"/>
        </w:rPr>
        <w:t>其它用户分享。</w:t>
      </w:r>
      <w:r w:rsidR="00CB0F70">
        <w:rPr>
          <w:rFonts w:ascii="仿宋_GB2312" w:eastAsia="仿宋_GB2312" w:hAnsi="Calibri" w:cs="仿宋_GB2312" w:hint="eastAsia"/>
          <w:sz w:val="32"/>
          <w:szCs w:val="32"/>
        </w:rPr>
        <w:t>各省市可将</w:t>
      </w:r>
      <w:r w:rsidR="00A34409">
        <w:rPr>
          <w:rFonts w:ascii="仿宋_GB2312" w:eastAsia="仿宋_GB2312" w:hAnsi="Calibri" w:cs="仿宋_GB2312" w:hint="eastAsia"/>
          <w:sz w:val="32"/>
          <w:szCs w:val="32"/>
        </w:rPr>
        <w:t>本站自建</w:t>
      </w:r>
      <w:r w:rsidR="00CB0F70">
        <w:rPr>
          <w:rFonts w:ascii="仿宋_GB2312" w:eastAsia="仿宋_GB2312" w:hAnsi="Calibri" w:cs="仿宋_GB2312" w:hint="eastAsia"/>
          <w:sz w:val="32"/>
          <w:szCs w:val="32"/>
        </w:rPr>
        <w:t>数据库与其它</w:t>
      </w:r>
      <w:r w:rsidR="003E3BC0">
        <w:rPr>
          <w:rFonts w:ascii="仿宋_GB2312" w:eastAsia="仿宋_GB2312" w:hAnsi="Calibri" w:cs="仿宋_GB2312" w:hint="eastAsia"/>
          <w:sz w:val="32"/>
          <w:szCs w:val="32"/>
        </w:rPr>
        <w:t>指定省市</w:t>
      </w:r>
      <w:r w:rsidR="006059CA">
        <w:rPr>
          <w:rFonts w:ascii="仿宋_GB2312" w:eastAsia="仿宋_GB2312" w:hAnsi="Calibri" w:cs="仿宋_GB2312" w:hint="eastAsia"/>
          <w:sz w:val="32"/>
          <w:szCs w:val="32"/>
        </w:rPr>
        <w:t>分享</w:t>
      </w:r>
      <w:r w:rsidR="003E3BC0"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CB0F70">
        <w:rPr>
          <w:rFonts w:ascii="仿宋_GB2312" w:eastAsia="仿宋_GB2312" w:hAnsi="Calibri" w:cs="仿宋_GB2312" w:hint="eastAsia"/>
          <w:sz w:val="32"/>
          <w:szCs w:val="32"/>
        </w:rPr>
        <w:t>推进区域间的数据开放和</w:t>
      </w:r>
      <w:r w:rsidR="006059CA">
        <w:rPr>
          <w:rFonts w:ascii="仿宋_GB2312" w:eastAsia="仿宋_GB2312" w:hAnsi="Calibri" w:cs="仿宋_GB2312" w:hint="eastAsia"/>
          <w:sz w:val="32"/>
          <w:szCs w:val="32"/>
        </w:rPr>
        <w:t>信息共享。</w:t>
      </w:r>
    </w:p>
    <w:p w:rsidR="003E3BC0" w:rsidRDefault="00CB0F70" w:rsidP="00FD6E21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本指南将</w:t>
      </w:r>
      <w:r w:rsidR="003E3BC0">
        <w:rPr>
          <w:rFonts w:ascii="仿宋_GB2312" w:eastAsia="仿宋_GB2312" w:hAnsi="Calibri" w:cs="仿宋_GB2312" w:hint="eastAsia"/>
          <w:sz w:val="32"/>
          <w:szCs w:val="32"/>
        </w:rPr>
        <w:t>对自建库</w:t>
      </w:r>
      <w:r w:rsidR="00F663C7">
        <w:rPr>
          <w:rFonts w:ascii="仿宋_GB2312" w:eastAsia="仿宋_GB2312" w:hAnsi="Calibri" w:cs="仿宋_GB2312" w:hint="eastAsia"/>
          <w:sz w:val="32"/>
          <w:szCs w:val="32"/>
        </w:rPr>
        <w:t>的创建、使用</w:t>
      </w:r>
      <w:r>
        <w:rPr>
          <w:rFonts w:ascii="仿宋_GB2312" w:eastAsia="仿宋_GB2312" w:hAnsi="Calibri" w:cs="仿宋_GB2312" w:hint="eastAsia"/>
          <w:sz w:val="32"/>
          <w:szCs w:val="32"/>
        </w:rPr>
        <w:t>、分享等功能</w:t>
      </w:r>
      <w:r w:rsidR="003E3BC0">
        <w:rPr>
          <w:rFonts w:ascii="仿宋_GB2312" w:eastAsia="仿宋_GB2312" w:hAnsi="Calibri" w:cs="仿宋_GB2312" w:hint="eastAsia"/>
          <w:sz w:val="32"/>
          <w:szCs w:val="32"/>
        </w:rPr>
        <w:t>进行介绍。</w:t>
      </w:r>
    </w:p>
    <w:p w:rsidR="007D1464" w:rsidRPr="003E3BC0" w:rsidRDefault="007D1464" w:rsidP="00FD6E21">
      <w:pPr>
        <w:adjustRightInd w:val="0"/>
        <w:spacing w:line="560" w:lineRule="exact"/>
        <w:ind w:firstLineChars="200" w:firstLine="640"/>
        <w:textAlignment w:val="baseline"/>
        <w:rPr>
          <w:rFonts w:ascii="黑体" w:eastAsia="黑体" w:hAnsi="黑体" w:cs="仿宋_GB2312"/>
          <w:sz w:val="32"/>
          <w:szCs w:val="32"/>
        </w:rPr>
      </w:pPr>
      <w:r w:rsidRPr="003E3BC0">
        <w:rPr>
          <w:rFonts w:ascii="黑体" w:eastAsia="黑体" w:hAnsi="黑体" w:cs="仿宋_GB2312" w:hint="eastAsia"/>
          <w:sz w:val="32"/>
          <w:szCs w:val="32"/>
        </w:rPr>
        <w:t>一、自建库创建</w:t>
      </w:r>
    </w:p>
    <w:p w:rsidR="003E3BC0" w:rsidRDefault="004368AB" w:rsidP="003E3BC0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312964</wp:posOffset>
            </wp:positionH>
            <wp:positionV relativeFrom="paragraph">
              <wp:posOffset>1412900</wp:posOffset>
            </wp:positionV>
            <wp:extent cx="4671704" cy="2618509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26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BC0">
        <w:rPr>
          <w:rFonts w:ascii="仿宋_GB2312" w:eastAsia="仿宋_GB2312" w:hAnsi="Calibri" w:cs="仿宋_GB2312" w:hint="eastAsia"/>
          <w:sz w:val="32"/>
          <w:szCs w:val="32"/>
        </w:rPr>
        <w:t>进入右上角菜单</w:t>
      </w:r>
      <w:proofErr w:type="gramStart"/>
      <w:r w:rsidR="003E3BC0">
        <w:rPr>
          <w:rFonts w:ascii="仿宋_GB2312" w:eastAsia="仿宋_GB2312" w:hAnsi="Calibri" w:cs="仿宋_GB2312" w:hint="eastAsia"/>
          <w:sz w:val="32"/>
          <w:szCs w:val="32"/>
        </w:rPr>
        <w:t>栏进入自</w:t>
      </w:r>
      <w:proofErr w:type="gramEnd"/>
      <w:r w:rsidR="003E3BC0">
        <w:rPr>
          <w:rFonts w:ascii="仿宋_GB2312" w:eastAsia="仿宋_GB2312" w:hAnsi="Calibri" w:cs="仿宋_GB2312" w:hint="eastAsia"/>
          <w:sz w:val="32"/>
          <w:szCs w:val="32"/>
        </w:rPr>
        <w:t>建库，在“我的自建库”中点击创建按钮，可以通过构建检索</w:t>
      </w:r>
      <w:proofErr w:type="gramStart"/>
      <w:r w:rsidR="003E3BC0">
        <w:rPr>
          <w:rFonts w:ascii="仿宋_GB2312" w:eastAsia="仿宋_GB2312" w:hAnsi="Calibri" w:cs="仿宋_GB2312" w:hint="eastAsia"/>
          <w:sz w:val="32"/>
          <w:szCs w:val="32"/>
        </w:rPr>
        <w:t>式创建</w:t>
      </w:r>
      <w:proofErr w:type="gramEnd"/>
      <w:r w:rsidR="003E3BC0">
        <w:rPr>
          <w:rFonts w:ascii="仿宋_GB2312" w:eastAsia="仿宋_GB2312" w:hAnsi="Calibri" w:cs="仿宋_GB2312" w:hint="eastAsia"/>
          <w:sz w:val="32"/>
          <w:szCs w:val="32"/>
        </w:rPr>
        <w:t>自建库，并设置自建库是否对新增专利进行自动更新。点击编辑和删除功能实现对自建库的维护。</w:t>
      </w:r>
    </w:p>
    <w:p w:rsidR="004E5C49" w:rsidRDefault="004E5C49" w:rsidP="003E3BC0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</w:p>
    <w:p w:rsidR="004E5C49" w:rsidRDefault="004E5C49" w:rsidP="003E3BC0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</w:p>
    <w:p w:rsidR="004E5C49" w:rsidRDefault="004E5C49" w:rsidP="003E3BC0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</w:p>
    <w:p w:rsidR="004E5C49" w:rsidRDefault="004E5C49" w:rsidP="003E3BC0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</w:p>
    <w:p w:rsidR="004E5C49" w:rsidRDefault="004E5C49" w:rsidP="003E3BC0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</w:p>
    <w:p w:rsidR="004E5C49" w:rsidRDefault="004E5C49" w:rsidP="003E3BC0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</w:p>
    <w:p w:rsidR="004E5C49" w:rsidRDefault="004E5C49" w:rsidP="003E3BC0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</w:p>
    <w:p w:rsidR="0088683E" w:rsidRDefault="00416CEE" w:rsidP="003E3BC0">
      <w:pPr>
        <w:adjustRightInd w:val="0"/>
        <w:spacing w:line="560" w:lineRule="exact"/>
        <w:ind w:firstLineChars="200" w:firstLine="420"/>
        <w:jc w:val="center"/>
        <w:textAlignment w:val="baseline"/>
        <w:rPr>
          <w:noProof/>
        </w:rPr>
      </w:pPr>
      <w:r>
        <w:rPr>
          <w:rFonts w:hint="eastAsia"/>
          <w:noProof/>
        </w:rPr>
        <w:t>图1-</w:t>
      </w:r>
      <w:r w:rsidRPr="00416CEE">
        <w:rPr>
          <w:rFonts w:hint="eastAsia"/>
          <w:noProof/>
        </w:rPr>
        <w:t>自建库的创建</w:t>
      </w:r>
    </w:p>
    <w:p w:rsidR="003E3BC0" w:rsidRPr="007D1464" w:rsidRDefault="003E3BC0" w:rsidP="003E3BC0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用户还可在自建库下设置子节点，创建二级技术分支，形成多层级、多技术分支的专利数据库。</w:t>
      </w:r>
    </w:p>
    <w:p w:rsidR="00574DB9" w:rsidRDefault="00574DB9" w:rsidP="0088683E">
      <w:pPr>
        <w:jc w:val="center"/>
        <w:rPr>
          <w:noProof/>
        </w:rPr>
      </w:pPr>
      <w:r w:rsidRPr="00574DB9">
        <w:rPr>
          <w:noProof/>
        </w:rPr>
        <w:drawing>
          <wp:inline distT="0" distB="0" distL="0" distR="0">
            <wp:extent cx="5274310" cy="2707357"/>
            <wp:effectExtent l="19050" t="0" r="2540" b="0"/>
            <wp:docPr id="1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BC0" w:rsidRDefault="003E3BC0" w:rsidP="003E3BC0">
      <w:pPr>
        <w:jc w:val="center"/>
        <w:rPr>
          <w:noProof/>
        </w:rPr>
      </w:pPr>
      <w:r>
        <w:rPr>
          <w:rFonts w:hint="eastAsia"/>
          <w:noProof/>
        </w:rPr>
        <w:t>图2-自建库创建子节点/二级分支</w:t>
      </w:r>
    </w:p>
    <w:p w:rsidR="003E3BC0" w:rsidRPr="003E3BC0" w:rsidRDefault="003E3BC0" w:rsidP="003E3BC0">
      <w:pPr>
        <w:adjustRightInd w:val="0"/>
        <w:spacing w:line="560" w:lineRule="exact"/>
        <w:ind w:firstLineChars="200" w:firstLine="640"/>
        <w:textAlignment w:val="baseline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 w:rsidR="00F663C7">
        <w:rPr>
          <w:rFonts w:ascii="黑体" w:eastAsia="黑体" w:hAnsi="黑体" w:cs="仿宋_GB2312" w:hint="eastAsia"/>
          <w:sz w:val="32"/>
          <w:szCs w:val="32"/>
        </w:rPr>
        <w:t>、自建库</w:t>
      </w:r>
      <w:r>
        <w:rPr>
          <w:rFonts w:ascii="黑体" w:eastAsia="黑体" w:hAnsi="黑体" w:cs="仿宋_GB2312" w:hint="eastAsia"/>
          <w:sz w:val="32"/>
          <w:szCs w:val="32"/>
        </w:rPr>
        <w:t>使用</w:t>
      </w:r>
    </w:p>
    <w:p w:rsidR="003E3BC0" w:rsidRDefault="00A34409" w:rsidP="003E3BC0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1219835</wp:posOffset>
            </wp:positionV>
            <wp:extent cx="5271135" cy="2433955"/>
            <wp:effectExtent l="19050" t="0" r="5715" b="0"/>
            <wp:wrapTight wrapText="bothSides">
              <wp:wrapPolygon edited="0">
                <wp:start x="-78" y="0"/>
                <wp:lineTo x="-78" y="21470"/>
                <wp:lineTo x="21623" y="21470"/>
                <wp:lineTo x="21623" y="0"/>
                <wp:lineTo x="-78" y="0"/>
              </wp:wrapPolygon>
            </wp:wrapTight>
            <wp:docPr id="17" name="图片 1" descr="C:\Users\yujin\Desktop\2944301235802908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jin\Desktop\29443012358029083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BC0" w:rsidRPr="003E3BC0">
        <w:rPr>
          <w:rFonts w:ascii="仿宋_GB2312" w:eastAsia="仿宋_GB2312" w:hAnsi="Calibri" w:cs="仿宋_GB2312" w:hint="eastAsia"/>
          <w:sz w:val="32"/>
          <w:szCs w:val="32"/>
        </w:rPr>
        <w:t>系统提供了自建库的检索、二次检索、排序等相关功能。系统支持多层级的</w:t>
      </w:r>
      <w:bookmarkStart w:id="0" w:name="_Hlk56775519"/>
      <w:r w:rsidR="003E3BC0" w:rsidRPr="003E3BC0">
        <w:rPr>
          <w:rFonts w:ascii="仿宋_GB2312" w:eastAsia="仿宋_GB2312" w:hAnsi="Calibri" w:cs="仿宋_GB2312" w:hint="eastAsia"/>
          <w:sz w:val="32"/>
          <w:szCs w:val="32"/>
        </w:rPr>
        <w:t>自</w:t>
      </w:r>
      <w:proofErr w:type="gramStart"/>
      <w:r w:rsidR="003E3BC0" w:rsidRPr="003E3BC0">
        <w:rPr>
          <w:rFonts w:ascii="仿宋_GB2312" w:eastAsia="仿宋_GB2312" w:hAnsi="Calibri" w:cs="仿宋_GB2312" w:hint="eastAsia"/>
          <w:sz w:val="32"/>
          <w:szCs w:val="32"/>
        </w:rPr>
        <w:t>建库每层级</w:t>
      </w:r>
      <w:proofErr w:type="gramEnd"/>
      <w:r w:rsidR="003E3BC0" w:rsidRPr="003E3BC0">
        <w:rPr>
          <w:rFonts w:ascii="仿宋_GB2312" w:eastAsia="仿宋_GB2312" w:hAnsi="Calibri" w:cs="仿宋_GB2312" w:hint="eastAsia"/>
          <w:sz w:val="32"/>
          <w:szCs w:val="32"/>
        </w:rPr>
        <w:t>节点检索</w:t>
      </w:r>
      <w:bookmarkEnd w:id="0"/>
      <w:r w:rsidR="003E3BC0" w:rsidRPr="003E3BC0">
        <w:rPr>
          <w:rFonts w:ascii="仿宋_GB2312" w:eastAsia="仿宋_GB2312" w:hAnsi="Calibri" w:cs="仿宋_GB2312" w:hint="eastAsia"/>
          <w:sz w:val="32"/>
          <w:szCs w:val="32"/>
        </w:rPr>
        <w:t>。同时提供搜索式、列表式、多图式多种浏览模式，方便用户进行</w:t>
      </w:r>
      <w:r w:rsidR="003E3BC0">
        <w:rPr>
          <w:rFonts w:ascii="仿宋_GB2312" w:eastAsia="仿宋_GB2312" w:hAnsi="Calibri" w:cs="仿宋_GB2312" w:hint="eastAsia"/>
          <w:sz w:val="32"/>
          <w:szCs w:val="32"/>
        </w:rPr>
        <w:t>筛选和阅读</w:t>
      </w:r>
      <w:r w:rsidR="003E3BC0" w:rsidRPr="003E3BC0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3E3BC0" w:rsidRDefault="003E3BC0" w:rsidP="003E3BC0">
      <w:pPr>
        <w:jc w:val="center"/>
        <w:rPr>
          <w:noProof/>
        </w:rPr>
      </w:pPr>
      <w:r>
        <w:rPr>
          <w:rFonts w:hint="eastAsia"/>
          <w:noProof/>
        </w:rPr>
        <w:t>图3-自建库的应用</w:t>
      </w:r>
    </w:p>
    <w:p w:rsidR="00574DB9" w:rsidRPr="005B2DF3" w:rsidRDefault="003E3BC0" w:rsidP="003E3BC0">
      <w:pPr>
        <w:adjustRightInd w:val="0"/>
        <w:spacing w:line="560" w:lineRule="exact"/>
        <w:ind w:firstLineChars="200" w:firstLine="640"/>
        <w:textAlignment w:val="baseline"/>
        <w:rPr>
          <w:rFonts w:ascii="宋体" w:eastAsia="宋体" w:hAnsi="宋体"/>
          <w:sz w:val="28"/>
          <w:szCs w:val="28"/>
        </w:rPr>
      </w:pPr>
      <w:r w:rsidRPr="003E3BC0">
        <w:rPr>
          <w:rFonts w:ascii="仿宋_GB2312" w:eastAsia="仿宋_GB2312" w:hAnsi="Calibri" w:cs="仿宋_GB2312" w:hint="eastAsia"/>
          <w:sz w:val="32"/>
          <w:szCs w:val="32"/>
        </w:rPr>
        <w:lastRenderedPageBreak/>
        <w:t>系统</w:t>
      </w:r>
      <w:r>
        <w:rPr>
          <w:rFonts w:ascii="仿宋_GB2312" w:eastAsia="仿宋_GB2312" w:hAnsi="Calibri" w:cs="仿宋_GB2312" w:hint="eastAsia"/>
          <w:sz w:val="32"/>
          <w:szCs w:val="32"/>
        </w:rPr>
        <w:t>还提供了自建库的统计分析功能，用以方便、快捷的对于数据库中专利信息进行分析和可视化显示。</w:t>
      </w:r>
    </w:p>
    <w:p w:rsidR="00574DB9" w:rsidRPr="003E3BC0" w:rsidRDefault="003E3BC0" w:rsidP="003E3BC0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系统提供的</w:t>
      </w:r>
      <w:r w:rsidR="00574DB9" w:rsidRPr="003E3BC0">
        <w:rPr>
          <w:rFonts w:ascii="仿宋_GB2312" w:eastAsia="仿宋_GB2312" w:hAnsi="Calibri" w:cs="仿宋_GB2312" w:hint="eastAsia"/>
          <w:sz w:val="32"/>
          <w:szCs w:val="32"/>
        </w:rPr>
        <w:t>统计类别包括：申请人统计、发明人统计、技术领域统计、申请日统计、公开日统计、发明类型统计、文献类型统计、有效专利统计、公开国家统计、专利文献语种统计</w:t>
      </w:r>
      <w:r w:rsidR="00574DB9" w:rsidRPr="003E3BC0">
        <w:rPr>
          <w:rFonts w:ascii="仿宋_GB2312" w:eastAsia="仿宋_GB2312" w:hAnsi="Calibri" w:cs="仿宋_GB2312"/>
          <w:sz w:val="32"/>
          <w:szCs w:val="32"/>
        </w:rPr>
        <w:t>。</w:t>
      </w:r>
      <w:r w:rsidR="00574DB9" w:rsidRPr="003E3BC0">
        <w:rPr>
          <w:rFonts w:ascii="仿宋_GB2312" w:eastAsia="仿宋_GB2312" w:hAnsi="Calibri" w:cs="仿宋_GB2312" w:hint="eastAsia"/>
          <w:sz w:val="32"/>
          <w:szCs w:val="32"/>
        </w:rPr>
        <w:t>支持用户选择某一项统计类型的数据进行</w:t>
      </w:r>
      <w:r w:rsidR="00501986">
        <w:rPr>
          <w:rFonts w:ascii="仿宋_GB2312" w:eastAsia="仿宋_GB2312" w:hAnsi="Calibri" w:cs="仿宋_GB2312" w:hint="eastAsia"/>
          <w:sz w:val="32"/>
          <w:szCs w:val="32"/>
        </w:rPr>
        <w:t>二次</w:t>
      </w:r>
      <w:r w:rsidR="00574DB9" w:rsidRPr="003E3BC0">
        <w:rPr>
          <w:rFonts w:ascii="仿宋_GB2312" w:eastAsia="仿宋_GB2312" w:hAnsi="Calibri" w:cs="仿宋_GB2312" w:hint="eastAsia"/>
          <w:sz w:val="32"/>
          <w:szCs w:val="32"/>
        </w:rPr>
        <w:t>筛选、过滤</w:t>
      </w:r>
      <w:r w:rsidR="00574DB9" w:rsidRPr="003E3BC0">
        <w:rPr>
          <w:rFonts w:ascii="仿宋_GB2312" w:eastAsia="仿宋_GB2312" w:hAnsi="Calibri" w:cs="仿宋_GB2312"/>
          <w:sz w:val="32"/>
          <w:szCs w:val="32"/>
        </w:rPr>
        <w:t>。</w:t>
      </w:r>
    </w:p>
    <w:p w:rsidR="00574DB9" w:rsidRPr="0088683E" w:rsidRDefault="00574DB9" w:rsidP="00574DB9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477135"/>
            <wp:effectExtent l="0" t="0" r="254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C0" w:rsidRDefault="003E3BC0" w:rsidP="00574DB9">
      <w:pPr>
        <w:jc w:val="center"/>
        <w:rPr>
          <w:noProof/>
        </w:rPr>
      </w:pPr>
      <w:r w:rsidRPr="003E3BC0">
        <w:rPr>
          <w:noProof/>
        </w:rPr>
        <w:drawing>
          <wp:inline distT="0" distB="0" distL="0" distR="0">
            <wp:extent cx="5274310" cy="2477135"/>
            <wp:effectExtent l="19050" t="0" r="2540" b="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B9" w:rsidRDefault="00574DB9" w:rsidP="00574DB9">
      <w:pPr>
        <w:jc w:val="center"/>
        <w:rPr>
          <w:noProof/>
        </w:rPr>
      </w:pPr>
      <w:r w:rsidRPr="000D3910">
        <w:rPr>
          <w:rFonts w:hint="eastAsia"/>
          <w:noProof/>
        </w:rPr>
        <w:t>图</w:t>
      </w:r>
      <w:r w:rsidR="000E41B1">
        <w:rPr>
          <w:rFonts w:hint="eastAsia"/>
          <w:noProof/>
        </w:rPr>
        <w:t>4</w:t>
      </w:r>
      <w:r w:rsidRPr="000D3910">
        <w:rPr>
          <w:rFonts w:hint="eastAsia"/>
          <w:noProof/>
        </w:rPr>
        <w:t>-</w:t>
      </w:r>
      <w:r w:rsidRPr="005D3AF6">
        <w:rPr>
          <w:rFonts w:hint="eastAsia"/>
          <w:noProof/>
        </w:rPr>
        <w:t>自建库</w:t>
      </w:r>
      <w:r w:rsidR="003E3BC0">
        <w:rPr>
          <w:rFonts w:hint="eastAsia"/>
          <w:noProof/>
        </w:rPr>
        <w:t>的统计及筛选</w:t>
      </w:r>
    </w:p>
    <w:p w:rsidR="00FD6E21" w:rsidRDefault="00FD6E21" w:rsidP="009F25C9">
      <w:pPr>
        <w:ind w:firstLine="420"/>
        <w:rPr>
          <w:rFonts w:ascii="宋体" w:eastAsia="宋体" w:hAnsi="宋体"/>
          <w:sz w:val="28"/>
          <w:szCs w:val="28"/>
        </w:rPr>
      </w:pPr>
    </w:p>
    <w:p w:rsidR="004E5C49" w:rsidRDefault="004E5C49" w:rsidP="003E3BC0">
      <w:pPr>
        <w:adjustRightInd w:val="0"/>
        <w:spacing w:line="560" w:lineRule="exact"/>
        <w:ind w:firstLineChars="200" w:firstLine="640"/>
        <w:textAlignment w:val="baseline"/>
        <w:rPr>
          <w:rFonts w:ascii="黑体" w:eastAsia="黑体" w:hAnsi="黑体" w:cs="仿宋_GB2312"/>
          <w:sz w:val="32"/>
          <w:szCs w:val="32"/>
        </w:rPr>
      </w:pPr>
    </w:p>
    <w:p w:rsidR="003E3BC0" w:rsidRPr="003E3BC0" w:rsidRDefault="003E3BC0" w:rsidP="003E3BC0">
      <w:pPr>
        <w:adjustRightInd w:val="0"/>
        <w:spacing w:line="560" w:lineRule="exact"/>
        <w:ind w:firstLineChars="200" w:firstLine="640"/>
        <w:textAlignment w:val="baseline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三</w:t>
      </w:r>
      <w:r w:rsidR="00F663C7">
        <w:rPr>
          <w:rFonts w:ascii="黑体" w:eastAsia="黑体" w:hAnsi="黑体" w:cs="仿宋_GB2312" w:hint="eastAsia"/>
          <w:sz w:val="32"/>
          <w:szCs w:val="32"/>
        </w:rPr>
        <w:t>、自建库</w:t>
      </w:r>
      <w:r>
        <w:rPr>
          <w:rFonts w:ascii="黑体" w:eastAsia="黑体" w:hAnsi="黑体" w:cs="仿宋_GB2312" w:hint="eastAsia"/>
          <w:sz w:val="32"/>
          <w:szCs w:val="32"/>
        </w:rPr>
        <w:t>分享</w:t>
      </w:r>
    </w:p>
    <w:p w:rsidR="006059CA" w:rsidRDefault="006059CA" w:rsidP="003E3BC0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系统为用户提供了专题数据库分享功能，用户可将</w:t>
      </w:r>
      <w:r w:rsidR="00F23000">
        <w:rPr>
          <w:rFonts w:ascii="仿宋_GB2312" w:eastAsia="仿宋_GB2312" w:hAnsi="Calibri" w:cs="仿宋_GB2312" w:hint="eastAsia"/>
          <w:sz w:val="32"/>
          <w:szCs w:val="32"/>
        </w:rPr>
        <w:t>自行</w:t>
      </w:r>
      <w:r>
        <w:rPr>
          <w:rFonts w:ascii="仿宋_GB2312" w:eastAsia="仿宋_GB2312" w:hAnsi="Calibri" w:cs="仿宋_GB2312" w:hint="eastAsia"/>
          <w:sz w:val="32"/>
          <w:szCs w:val="32"/>
        </w:rPr>
        <w:t>创建的专题库共享给企业内部的其</w:t>
      </w:r>
      <w:r w:rsidR="00F23000">
        <w:rPr>
          <w:rFonts w:ascii="仿宋_GB2312" w:eastAsia="仿宋_GB2312" w:hAnsi="Calibri" w:cs="仿宋_GB2312" w:hint="eastAsia"/>
          <w:sz w:val="32"/>
          <w:szCs w:val="32"/>
        </w:rPr>
        <w:t>它用户，或者与本省市站点</w:t>
      </w:r>
      <w:r w:rsidR="006F2894">
        <w:rPr>
          <w:rFonts w:ascii="仿宋_GB2312" w:eastAsia="仿宋_GB2312" w:hAnsi="Calibri" w:cs="仿宋_GB2312" w:hint="eastAsia"/>
          <w:sz w:val="32"/>
          <w:szCs w:val="32"/>
        </w:rPr>
        <w:t>所有用户共享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26D6E" w:rsidRDefault="00D26D6E" w:rsidP="00D52244">
      <w:pPr>
        <w:ind w:firstLine="420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4771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6E" w:rsidRDefault="00D26D6E" w:rsidP="00D26D6E">
      <w:pPr>
        <w:jc w:val="center"/>
        <w:rPr>
          <w:noProof/>
        </w:rPr>
      </w:pPr>
      <w:r w:rsidRPr="000D3910">
        <w:rPr>
          <w:rFonts w:hint="eastAsia"/>
          <w:noProof/>
        </w:rPr>
        <w:t>图</w:t>
      </w:r>
      <w:r w:rsidR="000E41B1">
        <w:rPr>
          <w:rFonts w:hint="eastAsia"/>
          <w:noProof/>
        </w:rPr>
        <w:t>5</w:t>
      </w:r>
      <w:r w:rsidRPr="000D3910">
        <w:rPr>
          <w:rFonts w:hint="eastAsia"/>
          <w:noProof/>
        </w:rPr>
        <w:t>-</w:t>
      </w:r>
      <w:r w:rsidRPr="005D3AF6">
        <w:rPr>
          <w:rFonts w:hint="eastAsia"/>
          <w:noProof/>
        </w:rPr>
        <w:t>自建库</w:t>
      </w:r>
      <w:r w:rsidR="003E3BC0">
        <w:rPr>
          <w:rFonts w:hint="eastAsia"/>
          <w:noProof/>
        </w:rPr>
        <w:t>企业</w:t>
      </w:r>
      <w:r w:rsidR="006059CA">
        <w:rPr>
          <w:rFonts w:hint="eastAsia"/>
          <w:noProof/>
        </w:rPr>
        <w:t>内部</w:t>
      </w:r>
      <w:r w:rsidR="003E3BC0">
        <w:rPr>
          <w:rFonts w:hint="eastAsia"/>
          <w:noProof/>
        </w:rPr>
        <w:t>及站内</w:t>
      </w:r>
      <w:r>
        <w:rPr>
          <w:rFonts w:hint="eastAsia"/>
          <w:noProof/>
        </w:rPr>
        <w:t>共享</w:t>
      </w:r>
    </w:p>
    <w:p w:rsidR="003E3BC0" w:rsidRDefault="00F23000" w:rsidP="006059CA">
      <w:pPr>
        <w:adjustRightInd w:val="0"/>
        <w:spacing w:line="560" w:lineRule="exact"/>
        <w:ind w:firstLineChars="200" w:firstLine="640"/>
        <w:textAlignment w:val="baseline"/>
        <w:rPr>
          <w:noProof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系统还为各节点提供自建库在省市间的</w:t>
      </w:r>
      <w:proofErr w:type="gramStart"/>
      <w:r w:rsidR="006059CA">
        <w:rPr>
          <w:rFonts w:ascii="仿宋_GB2312" w:eastAsia="仿宋_GB2312" w:hAnsi="Calibri" w:cs="仿宋_GB2312" w:hint="eastAsia"/>
          <w:sz w:val="32"/>
          <w:szCs w:val="32"/>
        </w:rPr>
        <w:t>跨站分享</w:t>
      </w:r>
      <w:proofErr w:type="gramEnd"/>
      <w:r w:rsidR="006059CA">
        <w:rPr>
          <w:rFonts w:ascii="仿宋_GB2312" w:eastAsia="仿宋_GB2312" w:hAnsi="Calibri" w:cs="仿宋_GB2312" w:hint="eastAsia"/>
          <w:sz w:val="32"/>
          <w:szCs w:val="32"/>
        </w:rPr>
        <w:t>功能。各省市管理后台可将本站点</w:t>
      </w:r>
      <w:r>
        <w:rPr>
          <w:rFonts w:ascii="仿宋_GB2312" w:eastAsia="仿宋_GB2312" w:hAnsi="Calibri" w:cs="仿宋_GB2312" w:hint="eastAsia"/>
          <w:sz w:val="32"/>
          <w:szCs w:val="32"/>
        </w:rPr>
        <w:t>中的</w:t>
      </w:r>
      <w:r w:rsidR="006059CA">
        <w:rPr>
          <w:rFonts w:ascii="仿宋_GB2312" w:eastAsia="仿宋_GB2312" w:hAnsi="Calibri" w:cs="仿宋_GB2312" w:hint="eastAsia"/>
          <w:sz w:val="32"/>
          <w:szCs w:val="32"/>
        </w:rPr>
        <w:t>自建库，如</w:t>
      </w:r>
      <w:r>
        <w:rPr>
          <w:rFonts w:ascii="仿宋_GB2312" w:eastAsia="仿宋_GB2312" w:hAnsi="Calibri" w:cs="仿宋_GB2312" w:hint="eastAsia"/>
          <w:sz w:val="32"/>
          <w:szCs w:val="32"/>
        </w:rPr>
        <w:t>专家</w:t>
      </w:r>
      <w:r w:rsidR="006059CA">
        <w:rPr>
          <w:rFonts w:ascii="仿宋_GB2312" w:eastAsia="仿宋_GB2312" w:hAnsi="Calibri" w:cs="仿宋_GB2312" w:hint="eastAsia"/>
          <w:sz w:val="32"/>
          <w:szCs w:val="32"/>
        </w:rPr>
        <w:t>创建的产业专题数据库共享</w:t>
      </w:r>
      <w:r w:rsidR="006F2894">
        <w:rPr>
          <w:rFonts w:ascii="仿宋_GB2312" w:eastAsia="仿宋_GB2312" w:hAnsi="Calibri" w:cs="仿宋_GB2312" w:hint="eastAsia"/>
          <w:sz w:val="32"/>
          <w:szCs w:val="32"/>
        </w:rPr>
        <w:t>给指定的其它省市节点，以供其它省市用户</w:t>
      </w:r>
      <w:r>
        <w:rPr>
          <w:rFonts w:ascii="仿宋_GB2312" w:eastAsia="仿宋_GB2312" w:hAnsi="Calibri" w:cs="仿宋_GB2312" w:hint="eastAsia"/>
          <w:sz w:val="32"/>
          <w:szCs w:val="32"/>
        </w:rPr>
        <w:t>浏览使用。</w:t>
      </w:r>
    </w:p>
    <w:p w:rsidR="003E3BC0" w:rsidRDefault="006059CA" w:rsidP="00D26D6E">
      <w:pPr>
        <w:jc w:val="center"/>
        <w:rPr>
          <w:noProof/>
        </w:rPr>
      </w:pPr>
      <w:r w:rsidRPr="006059CA">
        <w:rPr>
          <w:noProof/>
        </w:rPr>
        <w:drawing>
          <wp:inline distT="0" distB="0" distL="0" distR="0">
            <wp:extent cx="5274310" cy="1888130"/>
            <wp:effectExtent l="19050" t="0" r="2540" b="0"/>
            <wp:docPr id="19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9CA" w:rsidRDefault="006059CA" w:rsidP="006059CA">
      <w:pPr>
        <w:jc w:val="center"/>
        <w:rPr>
          <w:noProof/>
        </w:rPr>
      </w:pPr>
      <w:r w:rsidRPr="000D3910">
        <w:rPr>
          <w:rFonts w:hint="eastAsia"/>
          <w:noProof/>
        </w:rPr>
        <w:t>图</w:t>
      </w:r>
      <w:r w:rsidR="000E41B1">
        <w:rPr>
          <w:rFonts w:hint="eastAsia"/>
          <w:noProof/>
        </w:rPr>
        <w:t>6</w:t>
      </w:r>
      <w:r w:rsidRPr="000D3910">
        <w:rPr>
          <w:rFonts w:hint="eastAsia"/>
          <w:noProof/>
        </w:rPr>
        <w:t>-</w:t>
      </w:r>
      <w:r w:rsidRPr="005D3AF6">
        <w:rPr>
          <w:rFonts w:hint="eastAsia"/>
          <w:noProof/>
        </w:rPr>
        <w:t>自建库</w:t>
      </w:r>
      <w:r>
        <w:rPr>
          <w:rFonts w:hint="eastAsia"/>
          <w:noProof/>
        </w:rPr>
        <w:t>跨站分享</w:t>
      </w:r>
    </w:p>
    <w:p w:rsidR="006059CA" w:rsidRPr="006059CA" w:rsidRDefault="006059CA" w:rsidP="00D26D6E">
      <w:pPr>
        <w:jc w:val="center"/>
        <w:rPr>
          <w:noProof/>
        </w:rPr>
      </w:pPr>
    </w:p>
    <w:sectPr w:rsidR="006059CA" w:rsidRPr="006059CA" w:rsidSect="00E94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AB" w:rsidRDefault="00E129AB" w:rsidP="00FD6E21">
      <w:r>
        <w:separator/>
      </w:r>
    </w:p>
  </w:endnote>
  <w:endnote w:type="continuationSeparator" w:id="0">
    <w:p w:rsidR="00E129AB" w:rsidRDefault="00E129AB" w:rsidP="00FD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AB" w:rsidRDefault="00E129AB" w:rsidP="00FD6E21">
      <w:r>
        <w:separator/>
      </w:r>
    </w:p>
  </w:footnote>
  <w:footnote w:type="continuationSeparator" w:id="0">
    <w:p w:rsidR="00E129AB" w:rsidRDefault="00E129AB" w:rsidP="00FD6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D81"/>
    <w:multiLevelType w:val="hybridMultilevel"/>
    <w:tmpl w:val="0BBEFB8E"/>
    <w:lvl w:ilvl="0" w:tplc="029211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0C2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C03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052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A35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299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656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832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33354"/>
    <w:multiLevelType w:val="hybridMultilevel"/>
    <w:tmpl w:val="1540960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E1E00D2C">
      <w:start w:val="1"/>
      <w:numFmt w:val="decimal"/>
      <w:lvlText w:val="%2、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30324AE"/>
    <w:multiLevelType w:val="multilevel"/>
    <w:tmpl w:val="4810E1BC"/>
    <w:lvl w:ilvl="0">
      <w:start w:val="1"/>
      <w:numFmt w:val="chineseCountingThousand"/>
      <w:pStyle w:val="1"/>
      <w:lvlText w:val="第%1章"/>
      <w:lvlJc w:val="left"/>
      <w:pPr>
        <w:ind w:left="425" w:hanging="425"/>
      </w:pPr>
      <w:rPr>
        <w:rFonts w:ascii="黑体" w:eastAsia="黑体" w:hAnsi="黑体" w:hint="eastAsia"/>
        <w:b w:val="0"/>
        <w:i w:val="0"/>
        <w:sz w:val="28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ascii="黑体" w:eastAsia="黑体" w:hAnsi="黑体" w:hint="eastAsia"/>
        <w:b w:val="0"/>
        <w:i w:val="0"/>
        <w:sz w:val="24"/>
      </w:rPr>
    </w:lvl>
    <w:lvl w:ilvl="3">
      <w:start w:val="1"/>
      <w:numFmt w:val="decimal"/>
      <w:pStyle w:val="4"/>
      <w:isLgl/>
      <w:lvlText w:val="%1.%2.%3.%4"/>
      <w:lvlJc w:val="left"/>
      <w:pPr>
        <w:ind w:left="1984" w:hanging="708"/>
      </w:pPr>
      <w:rPr>
        <w:rFonts w:ascii="黑体" w:eastAsia="黑体" w:hAnsi="黑体" w:hint="eastAsia"/>
        <w:b w:val="0"/>
        <w:i w:val="0"/>
        <w:sz w:val="24"/>
      </w:rPr>
    </w:lvl>
    <w:lvl w:ilvl="4">
      <w:start w:val="1"/>
      <w:numFmt w:val="decimal"/>
      <w:pStyle w:val="5"/>
      <w:isLgl/>
      <w:lvlText w:val="%1.%2.%3.%4.%5"/>
      <w:lvlJc w:val="left"/>
      <w:pPr>
        <w:ind w:left="2551" w:hanging="850"/>
      </w:pPr>
      <w:rPr>
        <w:rFonts w:ascii="黑体" w:eastAsia="黑体" w:hAnsi="黑体" w:hint="eastAsia"/>
        <w:b w:val="0"/>
        <w:i w:val="0"/>
        <w:sz w:val="24"/>
      </w:rPr>
    </w:lvl>
    <w:lvl w:ilvl="5">
      <w:start w:val="1"/>
      <w:numFmt w:val="decimal"/>
      <w:pStyle w:val="6"/>
      <w:isLgl/>
      <w:lvlText w:val="%1.%2.%3.%4.%5.%6"/>
      <w:lvlJc w:val="left"/>
      <w:pPr>
        <w:ind w:left="3260" w:hanging="1134"/>
      </w:pPr>
      <w:rPr>
        <w:rFonts w:ascii="黑体" w:eastAsia="黑体" w:hAnsi="黑体" w:hint="eastAsia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27" w:hanging="1276"/>
      </w:pPr>
      <w:rPr>
        <w:rFonts w:ascii="黑体" w:eastAsia="黑体" w:hAnsi="黑体" w:hint="eastAsia"/>
        <w:b w:val="0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94" w:hanging="1418"/>
      </w:pPr>
      <w:rPr>
        <w:rFonts w:ascii="黑体" w:eastAsia="黑体" w:hAnsi="黑体" w:hint="eastAsia"/>
        <w:b w:val="0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102" w:hanging="1700"/>
      </w:pPr>
      <w:rPr>
        <w:rFonts w:ascii="黑体" w:eastAsia="黑体" w:hAnsi="黑体" w:hint="eastAsia"/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DAD"/>
    <w:rsid w:val="000407E2"/>
    <w:rsid w:val="00097470"/>
    <w:rsid w:val="000D3910"/>
    <w:rsid w:val="000E41B1"/>
    <w:rsid w:val="000F2E56"/>
    <w:rsid w:val="001163E9"/>
    <w:rsid w:val="001D5367"/>
    <w:rsid w:val="0022089F"/>
    <w:rsid w:val="00254213"/>
    <w:rsid w:val="0025720E"/>
    <w:rsid w:val="0026452C"/>
    <w:rsid w:val="002757A5"/>
    <w:rsid w:val="00297DE0"/>
    <w:rsid w:val="002A4F45"/>
    <w:rsid w:val="002C7119"/>
    <w:rsid w:val="00303D8F"/>
    <w:rsid w:val="003760D4"/>
    <w:rsid w:val="003E3BC0"/>
    <w:rsid w:val="003E530A"/>
    <w:rsid w:val="003F075C"/>
    <w:rsid w:val="00416CEE"/>
    <w:rsid w:val="004368AB"/>
    <w:rsid w:val="00494328"/>
    <w:rsid w:val="004C061F"/>
    <w:rsid w:val="004C73BE"/>
    <w:rsid w:val="004D7A1F"/>
    <w:rsid w:val="004E3120"/>
    <w:rsid w:val="004E5C49"/>
    <w:rsid w:val="00501986"/>
    <w:rsid w:val="00526577"/>
    <w:rsid w:val="00574DB9"/>
    <w:rsid w:val="0059498D"/>
    <w:rsid w:val="005955A6"/>
    <w:rsid w:val="005A48F1"/>
    <w:rsid w:val="005B2DF3"/>
    <w:rsid w:val="005D3AF6"/>
    <w:rsid w:val="005E4A9B"/>
    <w:rsid w:val="006059CA"/>
    <w:rsid w:val="0063158F"/>
    <w:rsid w:val="00675E0A"/>
    <w:rsid w:val="006C35C5"/>
    <w:rsid w:val="006F2894"/>
    <w:rsid w:val="006F6591"/>
    <w:rsid w:val="00735981"/>
    <w:rsid w:val="00741E76"/>
    <w:rsid w:val="00775174"/>
    <w:rsid w:val="0077795C"/>
    <w:rsid w:val="007A5DAD"/>
    <w:rsid w:val="007D1464"/>
    <w:rsid w:val="00846FF6"/>
    <w:rsid w:val="0088683E"/>
    <w:rsid w:val="009C00FB"/>
    <w:rsid w:val="009F02B3"/>
    <w:rsid w:val="009F25C9"/>
    <w:rsid w:val="00A100DB"/>
    <w:rsid w:val="00A22AC6"/>
    <w:rsid w:val="00A34409"/>
    <w:rsid w:val="00A638DB"/>
    <w:rsid w:val="00B2659F"/>
    <w:rsid w:val="00B36AF7"/>
    <w:rsid w:val="00B43DF9"/>
    <w:rsid w:val="00BA64A5"/>
    <w:rsid w:val="00BF63B4"/>
    <w:rsid w:val="00BF7AFF"/>
    <w:rsid w:val="00C44581"/>
    <w:rsid w:val="00C96EC4"/>
    <w:rsid w:val="00CB0F70"/>
    <w:rsid w:val="00CE0B1A"/>
    <w:rsid w:val="00D12F27"/>
    <w:rsid w:val="00D26D6E"/>
    <w:rsid w:val="00D50161"/>
    <w:rsid w:val="00D52244"/>
    <w:rsid w:val="00D5625E"/>
    <w:rsid w:val="00DB1509"/>
    <w:rsid w:val="00E129AB"/>
    <w:rsid w:val="00E94904"/>
    <w:rsid w:val="00EC098A"/>
    <w:rsid w:val="00EE0101"/>
    <w:rsid w:val="00F0155D"/>
    <w:rsid w:val="00F23000"/>
    <w:rsid w:val="00F663C7"/>
    <w:rsid w:val="00F77548"/>
    <w:rsid w:val="00F83356"/>
    <w:rsid w:val="00FB494B"/>
    <w:rsid w:val="00FD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2244"/>
    <w:pPr>
      <w:keepNext/>
      <w:keepLines/>
      <w:widowControl/>
      <w:numPr>
        <w:numId w:val="2"/>
      </w:numPr>
      <w:spacing w:before="100" w:beforeAutospacing="1" w:after="100" w:afterAutospacing="1"/>
      <w:jc w:val="left"/>
      <w:outlineLvl w:val="0"/>
    </w:pPr>
    <w:rPr>
      <w:rFonts w:ascii="宋体" w:eastAsia="Heiti SC Medium" w:hAnsi="宋体" w:cs="宋体"/>
      <w:bCs/>
      <w:kern w:val="28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2244"/>
    <w:pPr>
      <w:keepNext/>
      <w:keepLines/>
      <w:widowControl/>
      <w:numPr>
        <w:ilvl w:val="1"/>
        <w:numId w:val="2"/>
      </w:numPr>
      <w:jc w:val="left"/>
      <w:outlineLvl w:val="1"/>
    </w:pPr>
    <w:rPr>
      <w:rFonts w:ascii="等线 Light" w:eastAsia="Heiti SC Medium" w:hAnsi="等线 Light" w:cs="Times New Roman"/>
      <w:bCs/>
      <w:kern w:val="0"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52244"/>
    <w:pPr>
      <w:keepNext/>
      <w:keepLines/>
      <w:widowControl/>
      <w:numPr>
        <w:ilvl w:val="2"/>
        <w:numId w:val="2"/>
      </w:numPr>
      <w:jc w:val="left"/>
      <w:outlineLvl w:val="2"/>
    </w:pPr>
    <w:rPr>
      <w:rFonts w:ascii="宋体" w:eastAsia="Heiti SC Medium" w:hAnsi="宋体" w:cs="宋体"/>
      <w:bCs/>
      <w:kern w:val="0"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52244"/>
    <w:pPr>
      <w:keepNext/>
      <w:keepLines/>
      <w:numPr>
        <w:ilvl w:val="3"/>
        <w:numId w:val="2"/>
      </w:numPr>
      <w:outlineLvl w:val="3"/>
    </w:pPr>
    <w:rPr>
      <w:rFonts w:ascii="等线 Light" w:eastAsia="Heiti SC Medium" w:hAnsi="等线 Light" w:cs="Times New Roman"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52244"/>
    <w:pPr>
      <w:keepNext/>
      <w:keepLines/>
      <w:widowControl/>
      <w:numPr>
        <w:ilvl w:val="4"/>
        <w:numId w:val="2"/>
      </w:numPr>
      <w:jc w:val="left"/>
      <w:outlineLvl w:val="4"/>
    </w:pPr>
    <w:rPr>
      <w:rFonts w:ascii="宋体" w:eastAsia="Heiti SC Medium" w:hAnsi="宋体" w:cs="宋体"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D52244"/>
    <w:pPr>
      <w:keepNext/>
      <w:keepLines/>
      <w:widowControl/>
      <w:numPr>
        <w:ilvl w:val="5"/>
        <w:numId w:val="2"/>
      </w:numPr>
      <w:spacing w:before="240" w:after="64" w:line="320" w:lineRule="auto"/>
      <w:jc w:val="left"/>
      <w:outlineLvl w:val="5"/>
    </w:pPr>
    <w:rPr>
      <w:rFonts w:ascii="等线 Light" w:eastAsia="等线 Light" w:hAnsi="等线 Light" w:cs="Times New Roman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2244"/>
    <w:rPr>
      <w:rFonts w:ascii="宋体" w:eastAsia="Heiti SC Medium" w:hAnsi="宋体" w:cs="宋体"/>
      <w:bCs/>
      <w:kern w:val="28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D52244"/>
    <w:rPr>
      <w:rFonts w:ascii="等线 Light" w:eastAsia="Heiti SC Medium" w:hAnsi="等线 Light" w:cs="Times New Roman"/>
      <w:bCs/>
      <w:kern w:val="0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D52244"/>
    <w:rPr>
      <w:rFonts w:ascii="宋体" w:eastAsia="Heiti SC Medium" w:hAnsi="宋体" w:cs="宋体"/>
      <w:bCs/>
      <w:kern w:val="0"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D52244"/>
    <w:rPr>
      <w:rFonts w:ascii="等线 Light" w:eastAsia="Heiti SC Medium" w:hAnsi="等线 Light" w:cs="Times New Roman"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52244"/>
    <w:rPr>
      <w:rFonts w:ascii="宋体" w:eastAsia="Heiti SC Medium" w:hAnsi="宋体" w:cs="宋体"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D52244"/>
    <w:rPr>
      <w:rFonts w:ascii="等线 Light" w:eastAsia="等线 Light" w:hAnsi="等线 Light" w:cs="Times New Roman"/>
      <w:b/>
      <w:bCs/>
      <w:kern w:val="0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D6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E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E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5CB2F-D645-4241-8FF6-4243B84D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tf403</dc:creator>
  <cp:lastModifiedBy>马增慧</cp:lastModifiedBy>
  <cp:revision>23</cp:revision>
  <cp:lastPrinted>2020-11-26T06:43:00Z</cp:lastPrinted>
  <dcterms:created xsi:type="dcterms:W3CDTF">2020-11-24T08:57:00Z</dcterms:created>
  <dcterms:modified xsi:type="dcterms:W3CDTF">2020-11-27T01:08:00Z</dcterms:modified>
</cp:coreProperties>
</file>